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49"/>
        <w:gridCol w:w="1135"/>
        <w:gridCol w:w="1841"/>
        <w:gridCol w:w="2986"/>
        <w:gridCol w:w="2281"/>
        <w:gridCol w:w="1537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20"/>
                <w:lang w:val="pl-PL" w:eastAsia="zh-CN" w:bidi="ar-SA"/>
              </w:rPr>
              <w:t>528/330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br/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20"/>
                <w:lang w:val="pl-PL" w:eastAsia="zh-CN" w:bidi="ar-SA"/>
              </w:rPr>
              <w:t>2720/330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br/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20"/>
                <w:lang w:val="pl-PL" w:eastAsia="zh-CN" w:bidi="ar-SA"/>
              </w:rPr>
              <w:t>GL1W/00008705/9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br/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20"/>
                <w:lang w:val="pl-PL" w:eastAsia="zh-CN" w:bidi="ar-SA"/>
              </w:rPr>
              <w:t>GL1W/00007398/6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20"/>
                <w:lang w:val="pl-PL" w:eastAsia="zh-CN" w:bidi="ar-SA"/>
              </w:rPr>
              <w:t>143,56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Rynek 13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działalność gastronomiczna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usługowa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na cele użyteczności publicznej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Lokal usytuowany w budynku mieszkalno-usługowym. Położony na parterze z wejściem od strony rynku. Składa się z pomieszczeń usługowych, gospodarczych oraz łazienek. Lokal wyposażony jest w instalację wodno-kanalizacyjną, elektryczną, grzejną. 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36,89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31,11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30,20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20,99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20,08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 lata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1875/138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GL1W/00010026/2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2,15 m2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ul. 26 Marca 32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 xml:space="preserve">- pomieszczenie garażowe (boks) 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7,63 zł/m2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 lata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3.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2176/138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GL1W/00010021/7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5,32 m2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ul. Plac Zwycięstwa 10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magazyn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11,45 zł/m2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 </w:t>
            </w:r>
            <w:r>
              <w:rPr/>
              <w:t>(począwszy od 01.04.2023 r.)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wywiesza się  na tablicy ogłoszeń w siedzibie …Domaro Spółka z o.o. oraz Urzędu Miasta Wodzisławia Śl. na okres 21 dni tj. Od  03.02.2023 r. do  23.02.2023 r.</w:t>
      </w:r>
    </w:p>
    <w:p>
      <w:pPr>
        <w:pStyle w:val="Normal"/>
        <w:rPr/>
      </w:pPr>
      <w:r>
        <w:rPr/>
        <w:t>Wodzisław Śl., dnia  02</w:t>
      </w:r>
      <w:r>
        <w:rPr>
          <w:rFonts w:eastAsia="Times New Roman" w:cs="Times New Roman"/>
          <w:color w:val="auto"/>
          <w:kern w:val="0"/>
          <w:sz w:val="20"/>
          <w:szCs w:val="20"/>
          <w:lang w:val="pl-PL" w:eastAsia="zh-CN" w:bidi="ar-SA"/>
        </w:rPr>
        <w:t>.02</w:t>
      </w:r>
      <w:r>
        <w:rPr/>
        <w:t xml:space="preserve">.2023 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Normal_x005F_x005F_x005F_x005F_x0000_</Template>
  <TotalTime>291</TotalTime>
  <Application>LibreOffice/6.2.2.2$Windows_X86_64 LibreOffice_project/2b840030fec2aae0fd2658d8d4f9548af4e3518d</Application>
  <Pages>1</Pages>
  <Words>299</Words>
  <Characters>1786</Characters>
  <CharactersWithSpaces>2240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2023-02-02T14:20:56Z</cp:lastPrinted>
  <dcterms:modified xsi:type="dcterms:W3CDTF">2023-02-02T15:42:19Z</dcterms:modified>
  <cp:revision>33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